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EMPLOYMENT CONTRACT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CONTRACT OF EMPLOYMENT</w:t>
      </w:r>
    </w:p>
    <w:p>
      <w:pPr>
        <w:spacing w:before="0" w:after="0"/>
        <w:spacing w:before="0" w:after="100"/>
      </w:pPr>
      <w:r>
        <w:rPr>
          <w:rFonts w:ascii="Calibri" w:hAnsi="Calibri"/>
          <w:b w:val="0"/>
          <w:i/>
          <w:color w:val="1E293B"/>
          <w:sz w:val="19"/>
        </w:rPr>
        <w:t>This Contract is made between [Employer Company Name] (Company No. [XXXXXXXX]) of [Address] ("the Employer") and [Employee Full Name] of [Address] ("the Employee").</w:t>
        <w:br/>
        <w:br/>
        <w:t>This document constitutes a written statement of particulars of employment as required by the Employment Rights Act 1996.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1.  Job Title &amp; Description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Job Title: [Job Title]. Department: [Department].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 will be responsible for: [Brief description of main duties and responsibilities].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Employer reserves the right to vary your duties reasonably from time to time.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2.  Start Date &amp; Continuity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employment commences on [START DATE]. Your continuous employment date is [DATE].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 are required to provide proof of your right to work in the UK before commencing employment, in accordance with the Immigration, Asylum and Nationality Act 2006.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3.  Place of Work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primary place of work is [ADDRESS]. You may be required to work at other locations from time to time. [Remote/hybrid working arrangements: describe if applicable].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4.  Hours of Work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normal working hours are [X] hours per week, [Monday to Friday / other pattern], between the hours of [START] and [END].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[Flexible working arrangements if applicable]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5.  Salary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salary is £[X] per annum, paid [monthly] on the [last working day] of each month by BACS transfer to your nominated bank account.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salary will be reviewed annually. A review does not guarantee an increase.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salary is subject to deductions for income tax and National Insurance contributions.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6.  Holiday Entitlement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 are entitled to [28] days' paid holiday per year, including bank holidays, which is the statutory minimum under the Working Time Regulations 1998.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holiday year runs from [1 April] to [31 March]. Unused holiday may not normally be carried forward. Holiday pay is calculated at your normal daily rate of pay.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7.  Sickness &amp; Absence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If you are unable to attend work due to illness, you must notify [manager/HR] by [TIME] on the first day of absence.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 are entitled to Statutory Sick Pay (SSP) in accordance with current legislation. [Company sick pay scheme details if applicable].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8.  Pension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 will be automatically enrolled into the Company's workplace pension scheme in accordance with the Pensions Act 2008 and auto-enrolment legislation.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Employer will contribute [X]% and you will contribute [X]% of qualifying earnings.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9.  Notice Period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During your probationary period: [1 week] notice by either party.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After successful completion of probation: [1 month] notice by either party, or 1 week per completed year of service up to a maximum of 12 weeks (statutory minimum).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Employer reserves the right to make a payment in lieu of notice.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10.  Probationary Period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Your employment is subject to a probationary period of [3/6] months.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During this period, your performance and suitability will be assessed. The probationary period may be extended at the Employer's discretion.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11.  Disciplinary &amp; Grievance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Company's Disciplinary and Grievance Procedures are set out in the Employee Handbook, which forms part of your terms and conditions of employment.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These procedures comply with the ACAS Code of Practice on Disciplinary and Grievance Procedures.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12.  Governing Law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This Contract shall be governed by the laws of England and Wales.</w:t>
      </w:r>
    </w:p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535"/>
            <w:shd w:val="clear" w:color="auto" w:fill="EFF6FF"/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FOR THE EMPLOYER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Signature: 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Print Name: 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Title/Position: 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Date: ______________________________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Company: ___________________________</w:t>
            </w:r>
          </w:p>
        </w:tc>
        <w:tc>
          <w:tcPr>
            <w:tcW w:type="dxa" w:w="4535"/>
            <w:shd w:val="clear" w:color="auto" w:fill="EFF6FF"/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EMPLOYEE SIGNATURE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Signature: 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Print Name: 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Title/Position: 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Date: ______________________________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Company: ___________________________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